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212"/>
      </w:tblGrid>
      <w:tr w:rsidR="00BE250E" w:rsidTr="00BE250E">
        <w:tc>
          <w:tcPr>
            <w:tcW w:w="9212" w:type="dxa"/>
          </w:tcPr>
          <w:p w:rsidR="00BE250E" w:rsidRPr="007351AB" w:rsidRDefault="004F2BCD" w:rsidP="0084483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İSPANYA</w:t>
            </w:r>
            <w:bookmarkStart w:id="0" w:name="_GoBack"/>
            <w:bookmarkEnd w:id="0"/>
            <w:r w:rsidR="008448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540CCB" w:rsidRPr="007351AB">
              <w:rPr>
                <w:rFonts w:ascii="Andalus" w:hAnsi="Andalus" w:cs="Andalus"/>
                <w:b/>
                <w:sz w:val="28"/>
                <w:szCs w:val="28"/>
              </w:rPr>
              <w:t xml:space="preserve"> </w:t>
            </w:r>
            <w:r w:rsidR="00BE250E" w:rsidRPr="007351A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DOKTOR &amp; ECZACI &amp;AVUKAT &amp; MALİ MÜŞAVİR &amp; DİŞ EKİMİ VİZE EVRAK LİSTESİ </w:t>
            </w:r>
          </w:p>
        </w:tc>
      </w:tr>
    </w:tbl>
    <w:p w:rsidR="00855021" w:rsidRDefault="00855021"/>
    <w:p w:rsidR="00BE250E" w:rsidRDefault="00BE250E" w:rsidP="00BE250E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  <w:t>Otel, uçak rezervasyonları ve seyahat sağlık sigortası dosyanızda bulunmaması halinde firmamızca sağlanmaktadır.</w:t>
      </w:r>
    </w:p>
    <w:p w:rsidR="00BE250E" w:rsidRDefault="00BE250E" w:rsidP="00BE250E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</w:pPr>
    </w:p>
    <w:p w:rsidR="00BE250E" w:rsidRPr="00BE250E" w:rsidRDefault="00BE250E" w:rsidP="00BE250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Başvuru yapacağınız vize türüne göre aşağıdaki belgeler sunulmalıdır.</w:t>
      </w:r>
    </w:p>
    <w:p w:rsidR="00BE250E" w:rsidRPr="00BE250E" w:rsidRDefault="00BE250E" w:rsidP="00BE250E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Aile veya arkadaş ziyareti için: Davetiye</w:t>
      </w:r>
    </w:p>
    <w:p w:rsidR="00BE250E" w:rsidRPr="00BE250E" w:rsidRDefault="00BE250E" w:rsidP="00BE250E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Turistik olarak seyahat edilecek ise:</w:t>
      </w: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Otel rezervasyonu</w:t>
      </w:r>
    </w:p>
    <w:p w:rsidR="00BE250E" w:rsidRPr="00BE250E" w:rsidRDefault="00BE250E" w:rsidP="00BE250E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Ticari görüşme, Fuar veya bir Etkinliğe gidiliyor ise: Davet</w:t>
      </w: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eden firma tarafından gönderilmiş davetiyenin fotokopisi, Fuar ise  (fuar katılımları için fuara kayıt yapıldığını gösteren belge) ve seyahatiniz boyunca geçerli otel rezervasyonu</w:t>
      </w:r>
    </w:p>
    <w:p w:rsidR="00BE250E" w:rsidRPr="00BE250E" w:rsidRDefault="00BE250E" w:rsidP="00BE250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Pasaport </w:t>
      </w:r>
      <w:r w:rsidRPr="00BE250E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(Pasaportun, Yabancı Ülkedeki kalış süresinin sonundan itibaren en az altı (6) ay süreyle geçerli olması gerekir)</w:t>
      </w:r>
    </w:p>
    <w:p w:rsidR="00BE250E" w:rsidRPr="00BE250E" w:rsidRDefault="00BE250E" w:rsidP="00BE250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Varsa eski pasaportlar</w:t>
      </w:r>
    </w:p>
    <w:p w:rsidR="00BE250E" w:rsidRPr="00BE250E" w:rsidRDefault="00BE250E" w:rsidP="00BE250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2 adet 35*45 biyometrik resim</w:t>
      </w:r>
      <w:r w:rsidRPr="00BE250E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 (Arka fon beyaz olmalı ve 1 aydan eski olmamalı)</w:t>
      </w:r>
    </w:p>
    <w:p w:rsidR="00BE250E" w:rsidRPr="00BE250E" w:rsidRDefault="00BE250E" w:rsidP="00BE250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Tam tekmil vukuatlı nüfus kayıt örneği ( E devletten alınan geçerlidir.)</w:t>
      </w:r>
    </w:p>
    <w:p w:rsidR="00BE250E" w:rsidRPr="00BE250E" w:rsidRDefault="00BE250E" w:rsidP="00BE250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Tüm seyahatiniz boyunca geçerli Seyahat ve sağlık sigortası </w:t>
      </w:r>
      <w:r w:rsidRPr="00BE250E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(30.000€ teminatlı)</w:t>
      </w:r>
    </w:p>
    <w:p w:rsidR="00BE250E" w:rsidRPr="00BE250E" w:rsidRDefault="00BE250E" w:rsidP="00BE250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Uçuş rezervasyonu</w:t>
      </w:r>
    </w:p>
    <w:p w:rsidR="00BE250E" w:rsidRPr="00BE250E" w:rsidRDefault="00BE250E" w:rsidP="00BE250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Varsa tapu, araç ruhsat, kira kontratlarının fotokopileri</w:t>
      </w:r>
    </w:p>
    <w:p w:rsidR="00BE250E" w:rsidRPr="00BE250E" w:rsidRDefault="00BE250E" w:rsidP="00BE250E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Doktor/Eczacı/Avukat belgeleri:</w:t>
      </w:r>
    </w:p>
    <w:p w:rsidR="00BE250E" w:rsidRPr="00BE250E" w:rsidRDefault="00BE250E" w:rsidP="00BE250E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Vergi levhası son yıl tasdikli</w:t>
      </w:r>
    </w:p>
    <w:p w:rsidR="00BE250E" w:rsidRPr="00BE250E" w:rsidRDefault="00BE250E" w:rsidP="00BE250E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İmza sirküleri fotokopi</w:t>
      </w:r>
    </w:p>
    <w:p w:rsidR="00BE250E" w:rsidRPr="00BE250E" w:rsidRDefault="00BE250E" w:rsidP="00BE250E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Bağlı bulunduğunuz odadan orjinal Faaliyet Belgesi</w:t>
      </w:r>
    </w:p>
    <w:p w:rsidR="00BE250E" w:rsidRPr="00BE250E" w:rsidRDefault="00BE250E" w:rsidP="00BE250E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Barkodlu SGK hizmet dökümü</w:t>
      </w:r>
    </w:p>
    <w:p w:rsidR="00BE250E" w:rsidRPr="00BE250E" w:rsidRDefault="00BE250E" w:rsidP="00BE250E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Son 6 aylık banka hesap ekstresi güncel ve bakiyeli</w:t>
      </w:r>
    </w:p>
    <w:p w:rsidR="00BE250E" w:rsidRPr="00BE250E" w:rsidRDefault="00BE250E" w:rsidP="00BE250E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b/>
          <w:bCs/>
          <w:i/>
          <w:iCs/>
          <w:color w:val="1C1C1C"/>
          <w:sz w:val="21"/>
          <w:szCs w:val="21"/>
          <w:lang w:eastAsia="tr-TR"/>
        </w:rPr>
        <w:t>Not:</w:t>
      </w:r>
      <w:r w:rsidRPr="00BE250E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 İş yeri ve bankadan alınan belgelerde  İmza sirkülerindeki yetkililerin ıslak kaşe ve imzaları bulunmalıdır. Banka ekstrelerinde imzayan yetkililerin imza sirkü fotokopisi eklenmelidir. </w:t>
      </w:r>
      <w:hyperlink r:id="rId6" w:history="1">
        <w:r w:rsidRPr="00BE250E">
          <w:rPr>
            <w:rFonts w:ascii="Open Sans" w:eastAsia="Times New Roman" w:hAnsi="Open Sans" w:cs="Times New Roman"/>
            <w:b/>
            <w:bCs/>
            <w:i/>
            <w:iCs/>
            <w:color w:val="024265"/>
            <w:sz w:val="21"/>
            <w:szCs w:val="21"/>
            <w:lang w:eastAsia="tr-TR"/>
          </w:rPr>
          <w:t>ÖRNEK BELGELER</w:t>
        </w:r>
      </w:hyperlink>
      <w:r w:rsidRPr="00BE250E">
        <w:rPr>
          <w:rFonts w:ascii="Open Sans" w:eastAsia="Times New Roman" w:hAnsi="Open Sans" w:cs="Times New Roman"/>
          <w:b/>
          <w:bCs/>
          <w:i/>
          <w:iCs/>
          <w:color w:val="1C1C1C"/>
          <w:sz w:val="21"/>
          <w:szCs w:val="21"/>
          <w:lang w:eastAsia="tr-TR"/>
        </w:rPr>
        <w:t> </w:t>
      </w:r>
      <w:r w:rsidRPr="00BE250E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sayfasından evraklar hakkında bilgi alabilirsiniz.</w:t>
      </w:r>
    </w:p>
    <w:p w:rsidR="00BE250E" w:rsidRPr="00BE250E" w:rsidRDefault="00BE250E" w:rsidP="00BE250E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</w:p>
    <w:p w:rsidR="00BE250E" w:rsidRDefault="00BE250E"/>
    <w:sectPr w:rsidR="00BE250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A84875"/>
    <w:multiLevelType w:val="multilevel"/>
    <w:tmpl w:val="C68443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6C26C9D"/>
    <w:multiLevelType w:val="multilevel"/>
    <w:tmpl w:val="2F74EB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0FF4B4D"/>
    <w:multiLevelType w:val="multilevel"/>
    <w:tmpl w:val="F5CE92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99C456C"/>
    <w:multiLevelType w:val="multilevel"/>
    <w:tmpl w:val="0840E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F363D28"/>
    <w:multiLevelType w:val="multilevel"/>
    <w:tmpl w:val="D7462E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250E"/>
    <w:rsid w:val="00043CA5"/>
    <w:rsid w:val="004F2BCD"/>
    <w:rsid w:val="00540CCB"/>
    <w:rsid w:val="007351AB"/>
    <w:rsid w:val="00844830"/>
    <w:rsid w:val="00855021"/>
    <w:rsid w:val="00A72DDC"/>
    <w:rsid w:val="00BE250E"/>
    <w:rsid w:val="00FA3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BE25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BE25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351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6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visacenter.com.tr/ornek-belgeler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238</Words>
  <Characters>1360</Characters>
  <Application>Microsoft Office Word</Application>
  <DocSecurity>0</DocSecurity>
  <Lines>11</Lines>
  <Paragraphs>3</Paragraphs>
  <ScaleCrop>false</ScaleCrop>
  <Company/>
  <LinksUpToDate>false</LinksUpToDate>
  <CharactersWithSpaces>1595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Win7_anakasa</dc:creator>
  <cp:lastModifiedBy>Win7_anakasa</cp:lastModifiedBy>
  <cp:revision>16</cp:revision>
  <dcterms:created xsi:type="dcterms:W3CDTF">2019-04-23T13:21:00Z</dcterms:created>
  <dcterms:modified xsi:type="dcterms:W3CDTF">2019-04-24T10:02:00Z</dcterms:modified>
</cp:coreProperties>
</file>